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51348" w:rsidRDefault="00A51348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F4DD7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>
              <w:rPr>
                <w:b/>
                <w:sz w:val="26"/>
                <w:szCs w:val="26"/>
                <w:u w:val="single"/>
                <w:lang w:val="en-US"/>
              </w:rPr>
              <w:t>68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3B" w:rsidRPr="007042FE" w:rsidRDefault="00BF1B3D" w:rsidP="00006F7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</w:t>
            </w:r>
            <w:r w:rsidR="007042FE">
              <w:rPr>
                <w:b/>
                <w:color w:val="000000"/>
                <w:sz w:val="26"/>
                <w:szCs w:val="26"/>
              </w:rPr>
              <w:t>5</w:t>
            </w:r>
            <w:r w:rsidR="001C3662">
              <w:rPr>
                <w:b/>
                <w:color w:val="000000"/>
                <w:sz w:val="26"/>
                <w:szCs w:val="26"/>
              </w:rPr>
              <w:t>7</w:t>
            </w:r>
            <w:r w:rsidR="00006F76">
              <w:rPr>
                <w:b/>
                <w:color w:val="000000"/>
                <w:sz w:val="26"/>
                <w:szCs w:val="26"/>
              </w:rPr>
              <w:t>783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8F0AF9" w:rsidRPr="00240803" w:rsidTr="008F0AF9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8F0AF9" w:rsidRPr="00240803" w:rsidRDefault="008F0AF9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8F0AF9" w:rsidRPr="00240803" w:rsidRDefault="008F0AF9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F0AF9" w:rsidRPr="00240803" w:rsidTr="008F0AF9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8F0AF9" w:rsidRPr="008F0AF9" w:rsidRDefault="008F0AF9" w:rsidP="003D1B4E">
            <w:pPr>
              <w:ind w:firstLine="0"/>
              <w:jc w:val="center"/>
              <w:rPr>
                <w:color w:val="000000"/>
                <w:lang w:val="en-US"/>
              </w:rPr>
            </w:pPr>
            <w:r w:rsidRPr="00F11367">
              <w:t>Смазка Циатим-2</w:t>
            </w:r>
            <w:r>
              <w:t>0</w:t>
            </w:r>
            <w:r w:rsidRPr="00F11367">
              <w:t>1(0,8кг)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8F0AF9" w:rsidRPr="00240803" w:rsidRDefault="008F0AF9" w:rsidP="003D1B4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8F0AF9" w:rsidRPr="002528B4" w:rsidRDefault="008F0AF9" w:rsidP="003D1B4E">
            <w:pPr>
              <w:ind w:firstLine="0"/>
              <w:jc w:val="center"/>
              <w:rPr>
                <w:color w:val="000000"/>
              </w:rPr>
            </w:pPr>
            <w:r w:rsidRPr="00F11367">
              <w:t>ГОСТ 6267-74</w:t>
            </w:r>
          </w:p>
        </w:tc>
        <w:tc>
          <w:tcPr>
            <w:tcW w:w="1421" w:type="dxa"/>
            <w:vAlign w:val="center"/>
          </w:tcPr>
          <w:p w:rsidR="008F0AF9" w:rsidRPr="008F0AF9" w:rsidRDefault="008F0AF9" w:rsidP="008F0AF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0.8</w:t>
            </w:r>
            <w:r>
              <w:rPr>
                <w:color w:val="000000"/>
              </w:rPr>
              <w:t>кг</w:t>
            </w:r>
          </w:p>
        </w:tc>
        <w:tc>
          <w:tcPr>
            <w:tcW w:w="2262" w:type="dxa"/>
            <w:vAlign w:val="center"/>
          </w:tcPr>
          <w:p w:rsidR="008F0AF9" w:rsidRPr="00240803" w:rsidRDefault="008F0AF9" w:rsidP="008F0AF9">
            <w:pPr>
              <w:ind w:firstLine="0"/>
              <w:jc w:val="center"/>
              <w:rPr>
                <w:color w:val="000000"/>
              </w:rPr>
            </w:pPr>
            <w:r w:rsidRPr="00F11367">
              <w:t xml:space="preserve">Смазка </w:t>
            </w:r>
            <w:proofErr w:type="spellStart"/>
            <w:r w:rsidRPr="00F11367">
              <w:t>Циатим</w:t>
            </w:r>
            <w:proofErr w:type="spellEnd"/>
            <w:r>
              <w:rPr>
                <w:color w:val="000000"/>
              </w:rPr>
              <w:t xml:space="preserve"> *</w:t>
            </w:r>
          </w:p>
        </w:tc>
      </w:tr>
    </w:tbl>
    <w:p w:rsidR="008F0AF9" w:rsidRDefault="008F0AF9" w:rsidP="008F0AF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:rsidR="008F0AF9" w:rsidRPr="008F0AF9" w:rsidRDefault="008F0AF9" w:rsidP="008F0AF9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быть новой, ранее не использованной;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8F0AF9" w:rsidRPr="008F0AF9" w:rsidRDefault="008F0AF9" w:rsidP="008F0AF9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0AF9" w:rsidRPr="008F0AF9" w:rsidRDefault="008F0AF9" w:rsidP="008F0AF9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2.3. Продукция должна соответствовать: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API, ACEA, ISO, ААИ, ГОСТ, ТУ;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lastRenderedPageBreak/>
        <w:t>ГОСТ 12337-84. Масла моторные для дизельных двигателей;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26191-84. Масла, смазки и специальные жидкости.</w:t>
      </w:r>
    </w:p>
    <w:p w:rsidR="008F0AF9" w:rsidRPr="008F0AF9" w:rsidRDefault="008F0AF9" w:rsidP="008F0A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2.4. Упаковка, транспортирование, условия и сроки хранения: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Гарантийные обязательства.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8F0AF9">
        <w:rPr>
          <w:color w:val="000000"/>
          <w:sz w:val="24"/>
          <w:szCs w:val="24"/>
        </w:rPr>
        <w:t xml:space="preserve"> месяцев</w:t>
      </w:r>
      <w:r w:rsidRPr="008F0AF9">
        <w:rPr>
          <w:sz w:val="24"/>
          <w:szCs w:val="24"/>
        </w:rPr>
        <w:t xml:space="preserve">. 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8F0AF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Правила приемки продукции.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8F0AF9" w:rsidRPr="008F0AF9" w:rsidRDefault="008F0AF9" w:rsidP="008F0AF9">
      <w:pPr>
        <w:spacing w:line="276" w:lineRule="auto"/>
        <w:ind w:firstLine="709"/>
        <w:rPr>
          <w:sz w:val="24"/>
          <w:szCs w:val="24"/>
        </w:rPr>
      </w:pPr>
    </w:p>
    <w:p w:rsidR="008F0AF9" w:rsidRPr="008F0AF9" w:rsidRDefault="008F0AF9" w:rsidP="008F0AF9">
      <w:pPr>
        <w:spacing w:line="276" w:lineRule="auto"/>
        <w:ind w:firstLine="709"/>
        <w:rPr>
          <w:sz w:val="24"/>
          <w:szCs w:val="24"/>
        </w:rPr>
      </w:pPr>
    </w:p>
    <w:p w:rsidR="008F0AF9" w:rsidRPr="008F0AF9" w:rsidRDefault="008F0AF9" w:rsidP="008F0AF9">
      <w:pPr>
        <w:rPr>
          <w:sz w:val="26"/>
          <w:szCs w:val="26"/>
        </w:rPr>
      </w:pPr>
    </w:p>
    <w:p w:rsidR="008F0AF9" w:rsidRPr="008F0AF9" w:rsidRDefault="008F0AF9" w:rsidP="008F0AF9">
      <w:pPr>
        <w:ind w:firstLine="0"/>
        <w:rPr>
          <w:sz w:val="26"/>
          <w:szCs w:val="26"/>
        </w:rPr>
      </w:pPr>
      <w:r w:rsidRPr="008F0AF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0AF9" w:rsidRPr="008F0AF9" w:rsidRDefault="008F0AF9" w:rsidP="008F0AF9">
      <w:pPr>
        <w:ind w:firstLine="0"/>
        <w:rPr>
          <w:color w:val="00B0F0"/>
          <w:sz w:val="22"/>
          <w:szCs w:val="22"/>
        </w:rPr>
      </w:pPr>
      <w:r w:rsidRPr="008F0AF9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8F0AF9" w:rsidRPr="008F0AF9" w:rsidRDefault="008F0AF9" w:rsidP="008F0AF9">
      <w:pPr>
        <w:ind w:firstLine="0"/>
        <w:rPr>
          <w:color w:val="00B0F0"/>
          <w:sz w:val="26"/>
          <w:szCs w:val="26"/>
        </w:rPr>
      </w:pPr>
    </w:p>
    <w:p w:rsidR="008F0AF9" w:rsidRPr="008F0AF9" w:rsidRDefault="008F0AF9" w:rsidP="008F0AF9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8F0AF9" w:rsidRPr="008F0AF9" w:rsidRDefault="008F0AF9" w:rsidP="008F0AF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p w:rsidR="008F0AF9" w:rsidRPr="008F0AF9" w:rsidRDefault="008F0AF9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sectPr w:rsidR="008F0AF9" w:rsidRPr="008F0AF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E2" w:rsidRDefault="00A84DE2">
      <w:r>
        <w:separator/>
      </w:r>
    </w:p>
  </w:endnote>
  <w:endnote w:type="continuationSeparator" w:id="0">
    <w:p w:rsidR="00A84DE2" w:rsidRDefault="00A8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E2" w:rsidRDefault="00A84DE2">
      <w:r>
        <w:separator/>
      </w:r>
    </w:p>
  </w:footnote>
  <w:footnote w:type="continuationSeparator" w:id="0">
    <w:p w:rsidR="00A84DE2" w:rsidRDefault="00A84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2678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47D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40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0AF9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48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DE2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4DD7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FE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C08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B2635-F708-404E-84EA-27AA556D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2015-02-19T08:45:00Z</dcterms:created>
  <dcterms:modified xsi:type="dcterms:W3CDTF">2015-09-18T13:12:00Z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